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9E7" w:rsidRPr="00B46E21" w:rsidRDefault="00702E5F" w:rsidP="00702E5F">
      <w:pPr>
        <w:spacing w:before="100" w:beforeAutospacing="1" w:after="100" w:afterAutospacing="1" w:line="240" w:lineRule="auto"/>
        <w:rPr>
          <w:rFonts w:ascii="Times New Roman" w:eastAsia="Times New Roman" w:hAnsi="Times New Roman" w:cs="B Nazanin"/>
          <w:rtl/>
        </w:rPr>
      </w:pPr>
      <w:r w:rsidRPr="00B46E21">
        <w:rPr>
          <w:rFonts w:ascii="Times New Roman" w:eastAsia="Times New Roman" w:hAnsi="Times New Roman" w:cs="B Nazanin" w:hint="cs"/>
          <w:b/>
          <w:bCs/>
          <w:rtl/>
        </w:rPr>
        <w:t>1</w:t>
      </w:r>
      <w:r w:rsidR="006679E7" w:rsidRPr="00B46E21">
        <w:rPr>
          <w:rFonts w:ascii="Times New Roman" w:eastAsia="Times New Roman" w:hAnsi="Times New Roman" w:cs="B Nazanin"/>
          <w:b/>
          <w:bCs/>
          <w:rtl/>
        </w:rPr>
        <w:t>- اگر بعد از سپری شدن مهلت مقرر قبض آب را</w:t>
      </w:r>
      <w:r w:rsidR="006679E7" w:rsidRPr="00B46E21">
        <w:rPr>
          <w:rFonts w:ascii="Times New Roman" w:eastAsia="Times New Roman" w:hAnsi="Times New Roman" w:cs="Times New Roman" w:hint="cs"/>
          <w:b/>
          <w:bCs/>
          <w:rtl/>
        </w:rPr>
        <w:t> </w:t>
      </w:r>
      <w:r w:rsidR="006679E7" w:rsidRPr="00B46E21">
        <w:rPr>
          <w:rFonts w:ascii="Times New Roman" w:eastAsia="Times New Roman" w:hAnsi="Times New Roman" w:cs="B Nazanin"/>
          <w:b/>
          <w:bCs/>
          <w:rtl/>
        </w:rPr>
        <w:t xml:space="preserve"> </w:t>
      </w:r>
      <w:r w:rsidR="006679E7" w:rsidRPr="00B46E21">
        <w:rPr>
          <w:rFonts w:ascii="Times New Roman" w:eastAsia="Times New Roman" w:hAnsi="Times New Roman" w:cs="B Nazanin" w:hint="cs"/>
          <w:b/>
          <w:bCs/>
          <w:rtl/>
        </w:rPr>
        <w:t>پرداخت</w:t>
      </w:r>
      <w:r w:rsidR="006679E7" w:rsidRPr="00B46E21">
        <w:rPr>
          <w:rFonts w:ascii="Times New Roman" w:eastAsia="Times New Roman" w:hAnsi="Times New Roman" w:cs="B Nazanin"/>
          <w:b/>
          <w:bCs/>
          <w:rtl/>
        </w:rPr>
        <w:t xml:space="preserve"> </w:t>
      </w:r>
      <w:r w:rsidR="006679E7" w:rsidRPr="00B46E21">
        <w:rPr>
          <w:rFonts w:ascii="Times New Roman" w:eastAsia="Times New Roman" w:hAnsi="Times New Roman" w:cs="B Nazanin" w:hint="cs"/>
          <w:b/>
          <w:bCs/>
          <w:rtl/>
        </w:rPr>
        <w:t>نماییم</w:t>
      </w:r>
      <w:r w:rsidR="006679E7" w:rsidRPr="00B46E21">
        <w:rPr>
          <w:rFonts w:ascii="Times New Roman" w:eastAsia="Times New Roman" w:hAnsi="Times New Roman" w:cs="B Nazanin"/>
          <w:b/>
          <w:bCs/>
          <w:rtl/>
        </w:rPr>
        <w:t xml:space="preserve"> </w:t>
      </w:r>
      <w:r w:rsidR="006679E7" w:rsidRPr="00B46E21">
        <w:rPr>
          <w:rFonts w:ascii="Times New Roman" w:eastAsia="Times New Roman" w:hAnsi="Times New Roman" w:cs="B Nazanin" w:hint="cs"/>
          <w:b/>
          <w:bCs/>
          <w:rtl/>
        </w:rPr>
        <w:t>آیا</w:t>
      </w:r>
      <w:r w:rsidR="006679E7" w:rsidRPr="00B46E21">
        <w:rPr>
          <w:rFonts w:ascii="Times New Roman" w:eastAsia="Times New Roman" w:hAnsi="Times New Roman" w:cs="B Nazanin"/>
          <w:b/>
          <w:bCs/>
          <w:rtl/>
        </w:rPr>
        <w:t xml:space="preserve"> </w:t>
      </w:r>
      <w:r w:rsidR="006679E7" w:rsidRPr="00B46E21">
        <w:rPr>
          <w:rFonts w:ascii="Times New Roman" w:eastAsia="Times New Roman" w:hAnsi="Times New Roman" w:cs="B Nazanin" w:hint="cs"/>
          <w:b/>
          <w:bCs/>
          <w:rtl/>
        </w:rPr>
        <w:t>در</w:t>
      </w:r>
      <w:r w:rsidR="006679E7" w:rsidRPr="00B46E21">
        <w:rPr>
          <w:rFonts w:ascii="Times New Roman" w:eastAsia="Times New Roman" w:hAnsi="Times New Roman" w:cs="B Nazanin"/>
          <w:b/>
          <w:bCs/>
          <w:rtl/>
        </w:rPr>
        <w:t xml:space="preserve"> </w:t>
      </w:r>
      <w:r w:rsidR="006679E7" w:rsidRPr="00B46E21">
        <w:rPr>
          <w:rFonts w:ascii="Times New Roman" w:eastAsia="Times New Roman" w:hAnsi="Times New Roman" w:cs="B Nazanin" w:hint="cs"/>
          <w:b/>
          <w:bCs/>
          <w:rtl/>
        </w:rPr>
        <w:t>قبض</w:t>
      </w:r>
      <w:r w:rsidR="006679E7" w:rsidRPr="00B46E21">
        <w:rPr>
          <w:rFonts w:ascii="Times New Roman" w:eastAsia="Times New Roman" w:hAnsi="Times New Roman" w:cs="B Nazanin"/>
          <w:b/>
          <w:bCs/>
          <w:rtl/>
        </w:rPr>
        <w:t xml:space="preserve"> </w:t>
      </w:r>
      <w:r w:rsidR="006679E7" w:rsidRPr="00B46E21">
        <w:rPr>
          <w:rFonts w:ascii="Times New Roman" w:eastAsia="Times New Roman" w:hAnsi="Times New Roman" w:cs="B Nazanin" w:hint="cs"/>
          <w:b/>
          <w:bCs/>
          <w:rtl/>
        </w:rPr>
        <w:t>بعدی</w:t>
      </w:r>
      <w:r w:rsidR="006679E7" w:rsidRPr="00B46E21">
        <w:rPr>
          <w:rFonts w:ascii="Times New Roman" w:eastAsia="Times New Roman" w:hAnsi="Times New Roman" w:cs="B Nazanin"/>
          <w:b/>
          <w:bCs/>
          <w:rtl/>
        </w:rPr>
        <w:t xml:space="preserve"> </w:t>
      </w:r>
      <w:r w:rsidR="006679E7" w:rsidRPr="00B46E21">
        <w:rPr>
          <w:rFonts w:ascii="Times New Roman" w:eastAsia="Times New Roman" w:hAnsi="Times New Roman" w:cs="B Nazanin" w:hint="cs"/>
          <w:b/>
          <w:bCs/>
          <w:rtl/>
        </w:rPr>
        <w:t>محاسبه</w:t>
      </w:r>
      <w:r w:rsidR="006679E7" w:rsidRPr="00B46E21">
        <w:rPr>
          <w:rFonts w:ascii="Times New Roman" w:eastAsia="Times New Roman" w:hAnsi="Times New Roman" w:cs="B Nazanin"/>
          <w:b/>
          <w:bCs/>
          <w:rtl/>
        </w:rPr>
        <w:t xml:space="preserve"> </w:t>
      </w:r>
      <w:r w:rsidR="006679E7" w:rsidRPr="00B46E21">
        <w:rPr>
          <w:rFonts w:ascii="Times New Roman" w:eastAsia="Times New Roman" w:hAnsi="Times New Roman" w:cs="B Nazanin" w:hint="cs"/>
          <w:b/>
          <w:bCs/>
          <w:rtl/>
        </w:rPr>
        <w:t>می</w:t>
      </w:r>
      <w:r w:rsidR="006679E7" w:rsidRPr="00B46E21">
        <w:rPr>
          <w:rFonts w:ascii="Times New Roman" w:eastAsia="Times New Roman" w:hAnsi="Times New Roman" w:cs="B Nazanin"/>
          <w:b/>
          <w:bCs/>
          <w:rtl/>
        </w:rPr>
        <w:t xml:space="preserve"> </w:t>
      </w:r>
      <w:r w:rsidR="006679E7" w:rsidRPr="00B46E21">
        <w:rPr>
          <w:rFonts w:ascii="Times New Roman" w:eastAsia="Times New Roman" w:hAnsi="Times New Roman" w:cs="B Nazanin" w:hint="cs"/>
          <w:b/>
          <w:bCs/>
          <w:rtl/>
        </w:rPr>
        <w:t>شود</w:t>
      </w:r>
      <w:r w:rsidR="006679E7" w:rsidRPr="00B46E21">
        <w:rPr>
          <w:rFonts w:ascii="Times New Roman" w:eastAsia="Times New Roman" w:hAnsi="Times New Roman" w:cs="B Nazanin"/>
          <w:b/>
          <w:bCs/>
          <w:rtl/>
        </w:rPr>
        <w:t xml:space="preserve"> </w:t>
      </w:r>
      <w:r w:rsidR="006679E7" w:rsidRPr="00B46E21">
        <w:rPr>
          <w:rFonts w:ascii="Times New Roman" w:eastAsia="Times New Roman" w:hAnsi="Times New Roman" w:cs="B Nazanin" w:hint="cs"/>
          <w:b/>
          <w:bCs/>
          <w:rtl/>
        </w:rPr>
        <w:t>یا</w:t>
      </w:r>
      <w:r w:rsidR="006679E7" w:rsidRPr="00B46E21">
        <w:rPr>
          <w:rFonts w:ascii="Times New Roman" w:eastAsia="Times New Roman" w:hAnsi="Times New Roman" w:cs="B Nazanin"/>
          <w:b/>
          <w:bCs/>
          <w:rtl/>
        </w:rPr>
        <w:t xml:space="preserve"> </w:t>
      </w:r>
      <w:r w:rsidR="006679E7" w:rsidRPr="00B46E21">
        <w:rPr>
          <w:rFonts w:ascii="Times New Roman" w:eastAsia="Times New Roman" w:hAnsi="Times New Roman" w:cs="B Nazanin" w:hint="cs"/>
          <w:b/>
          <w:bCs/>
          <w:rtl/>
        </w:rPr>
        <w:t>خیر؟</w:t>
      </w:r>
    </w:p>
    <w:p w:rsidR="006679E7" w:rsidRPr="00B46E21" w:rsidRDefault="006679E7" w:rsidP="00702E5F">
      <w:pPr>
        <w:spacing w:before="100" w:beforeAutospacing="1" w:after="100" w:afterAutospacing="1" w:line="240" w:lineRule="auto"/>
        <w:rPr>
          <w:rFonts w:ascii="Times New Roman" w:eastAsia="Times New Roman" w:hAnsi="Times New Roman" w:cs="B Nazanin"/>
          <w:rtl/>
        </w:rPr>
      </w:pPr>
      <w:r w:rsidRPr="00B46E21">
        <w:rPr>
          <w:rFonts w:ascii="Times New Roman" w:eastAsia="Times New Roman" w:hAnsi="Times New Roman" w:cs="B Nazanin"/>
          <w:rtl/>
        </w:rPr>
        <w:t>در قبض ارسالی بعدی کسر خواهد شد.</w:t>
      </w:r>
    </w:p>
    <w:p w:rsidR="003C0E2A" w:rsidRPr="00B46E21" w:rsidRDefault="00702E5F" w:rsidP="00702E5F">
      <w:pPr>
        <w:spacing w:before="100" w:beforeAutospacing="1" w:after="100" w:afterAutospacing="1" w:line="240" w:lineRule="auto"/>
        <w:rPr>
          <w:rFonts w:ascii="Times New Roman" w:eastAsia="Times New Roman" w:hAnsi="Times New Roman" w:cs="B Nazanin"/>
          <w:rtl/>
        </w:rPr>
      </w:pPr>
      <w:r w:rsidRPr="00B46E21">
        <w:rPr>
          <w:rFonts w:ascii="Times New Roman" w:eastAsia="Times New Roman" w:hAnsi="Times New Roman" w:cs="B Nazanin" w:hint="cs"/>
          <w:b/>
          <w:bCs/>
          <w:rtl/>
        </w:rPr>
        <w:t>2</w:t>
      </w:r>
      <w:r w:rsidR="003C0E2A" w:rsidRPr="00B46E21">
        <w:rPr>
          <w:rFonts w:ascii="Times New Roman" w:eastAsia="Times New Roman" w:hAnsi="Times New Roman" w:cs="B Nazanin"/>
          <w:b/>
          <w:bCs/>
          <w:rtl/>
        </w:rPr>
        <w:t xml:space="preserve">- در آخرین قبض صادره برای ملک اینجانب مبلغ غیر متعارفی درج گردیده که با مصارف ماههای قبل مغایرت اساسی دارد، از چه طریقی باید پیگیری نمایم؟ </w:t>
      </w:r>
    </w:p>
    <w:p w:rsidR="00702E5F" w:rsidRPr="00B46E21" w:rsidRDefault="003C0E2A" w:rsidP="00702E5F">
      <w:pPr>
        <w:spacing w:before="100" w:beforeAutospacing="1" w:after="100" w:afterAutospacing="1" w:line="240" w:lineRule="auto"/>
        <w:rPr>
          <w:rFonts w:ascii="Times New Roman" w:eastAsia="Times New Roman" w:hAnsi="Times New Roman" w:cs="B Nazanin"/>
          <w:b/>
          <w:bCs/>
        </w:rPr>
      </w:pPr>
      <w:r w:rsidRPr="00B46E21">
        <w:rPr>
          <w:rFonts w:ascii="Times New Roman" w:eastAsia="Times New Roman" w:hAnsi="Times New Roman" w:cs="B Nazanin"/>
          <w:rtl/>
        </w:rPr>
        <w:t>قبوض آب بهای شرکت نشان دهنده میزان مصرف و مبلغ آن بر اساس تعرفه شرکت می باشد. در صورتی که پس از دریافت قبض ، نسبت به میزان مصرف یا مبلغ معترض می باشید در درجه اول شماره کنتور خود را یادداشت و به اداره مربوطه مراجعه فرمائید. (در صورت</w:t>
      </w:r>
      <w:r w:rsidRPr="00B46E21">
        <w:rPr>
          <w:rFonts w:ascii="Times New Roman" w:eastAsia="Times New Roman" w:hAnsi="Times New Roman" w:cs="Times New Roman" w:hint="cs"/>
          <w:rtl/>
        </w:rPr>
        <w:t> </w:t>
      </w:r>
      <w:r w:rsidRPr="00B46E21">
        <w:rPr>
          <w:rFonts w:ascii="Times New Roman" w:eastAsia="Times New Roman" w:hAnsi="Times New Roman" w:cs="B Nazanin"/>
          <w:rtl/>
        </w:rPr>
        <w:t xml:space="preserve"> </w:t>
      </w:r>
      <w:r w:rsidRPr="00B46E21">
        <w:rPr>
          <w:rFonts w:ascii="Times New Roman" w:eastAsia="Times New Roman" w:hAnsi="Times New Roman" w:cs="B Nazanin" w:hint="cs"/>
          <w:rtl/>
        </w:rPr>
        <w:t>تمایل</w:t>
      </w:r>
      <w:r w:rsidRPr="00B46E21">
        <w:rPr>
          <w:rFonts w:ascii="Times New Roman" w:eastAsia="Times New Roman" w:hAnsi="Times New Roman" w:cs="Times New Roman" w:hint="cs"/>
          <w:rtl/>
        </w:rPr>
        <w:t> </w:t>
      </w:r>
      <w:r w:rsidRPr="00B46E21">
        <w:rPr>
          <w:rFonts w:ascii="Times New Roman" w:eastAsia="Times New Roman" w:hAnsi="Times New Roman" w:cs="B Nazanin"/>
          <w:rtl/>
        </w:rPr>
        <w:t xml:space="preserve"> می توانید از طریق پرتال شرکت نیز درخواست خود را ارسال نمائید) درصورتی که مسئولین مربوطه با تطبیق شماره از صحت قرائت مطمئن شوند مشترک را برای آزمایش کنتور معرفی می نمایند. بهتر است در چنین مواردی از عدم نشتی لوله کشی داخلی از طریق نشت یاب و یا قرائت و کنترل شبانه شماره کنتور مطمئن شوید.</w:t>
      </w:r>
    </w:p>
    <w:p w:rsidR="00214D23" w:rsidRPr="00B46E21" w:rsidRDefault="0012780B" w:rsidP="00702E5F">
      <w:pPr>
        <w:spacing w:before="100" w:beforeAutospacing="1" w:after="100" w:afterAutospacing="1" w:line="240" w:lineRule="auto"/>
        <w:rPr>
          <w:rFonts w:ascii="Times New Roman" w:eastAsia="Times New Roman" w:hAnsi="Times New Roman" w:cs="B Nazanin"/>
          <w:b/>
          <w:bCs/>
        </w:rPr>
      </w:pPr>
      <w:hyperlink r:id="rId5" w:anchor="collapse305" w:history="1">
        <w:r w:rsidR="00702E5F" w:rsidRPr="00B46E21">
          <w:rPr>
            <w:rFonts w:ascii="Times New Roman" w:eastAsia="Times New Roman" w:hAnsi="Times New Roman" w:cs="B Nazanin" w:hint="cs"/>
            <w:b/>
            <w:bCs/>
            <w:rtl/>
          </w:rPr>
          <w:t>3-ا</w:t>
        </w:r>
        <w:r w:rsidR="00214D23" w:rsidRPr="00B46E21">
          <w:rPr>
            <w:rFonts w:ascii="Times New Roman" w:eastAsia="Times New Roman" w:hAnsi="Times New Roman" w:cs="B Nazanin"/>
            <w:b/>
            <w:bCs/>
            <w:rtl/>
          </w:rPr>
          <w:t xml:space="preserve">عتراض به قبض صادره آب بهاء به چه صورتي امكان پذير است ؟ </w:t>
        </w:r>
      </w:hyperlink>
    </w:p>
    <w:p w:rsidR="002614BF" w:rsidRPr="00B46E21" w:rsidRDefault="00214D23" w:rsidP="00702E5F">
      <w:pPr>
        <w:spacing w:after="0" w:line="240" w:lineRule="auto"/>
        <w:rPr>
          <w:rFonts w:ascii="Times New Roman" w:eastAsia="Times New Roman" w:hAnsi="Times New Roman" w:cs="B Nazanin"/>
          <w:rtl/>
        </w:rPr>
      </w:pPr>
      <w:r w:rsidRPr="00B46E21">
        <w:rPr>
          <w:rFonts w:ascii="Times New Roman" w:eastAsia="Times New Roman" w:hAnsi="Times New Roman" w:cs="B Nazanin"/>
          <w:rtl/>
        </w:rPr>
        <w:t>با در دست داشتن فبض آب به منطقه مربوطه مراجعه نمايند ، از طريق وب سايت شركت ، پورتال جامع مشتركين از طريق منوي برسي صورتحساب اقدام نمايند</w:t>
      </w:r>
    </w:p>
    <w:p w:rsidR="002614BF" w:rsidRPr="00B46E21" w:rsidRDefault="00702E5F" w:rsidP="00906CCB">
      <w:pPr>
        <w:pStyle w:val="NormalWeb"/>
        <w:bidi/>
        <w:rPr>
          <w:rFonts w:cs="B Nazanin"/>
          <w:b/>
          <w:bCs/>
          <w:sz w:val="22"/>
          <w:szCs w:val="22"/>
          <w:rtl/>
        </w:rPr>
      </w:pPr>
      <w:r w:rsidRPr="00B46E21">
        <w:rPr>
          <w:rFonts w:cs="B Nazanin" w:hint="cs"/>
          <w:b/>
          <w:bCs/>
          <w:sz w:val="22"/>
          <w:szCs w:val="22"/>
          <w:rtl/>
        </w:rPr>
        <w:t>5</w:t>
      </w:r>
      <w:r w:rsidR="002614BF" w:rsidRPr="00B46E21">
        <w:rPr>
          <w:rFonts w:cs="B Nazanin"/>
          <w:b/>
          <w:bCs/>
          <w:sz w:val="22"/>
          <w:szCs w:val="22"/>
          <w:rtl/>
        </w:rPr>
        <w:t>- نحوه محاسبه هزینه دفع فاضلاب به چه صورت می باشد؟</w:t>
      </w:r>
    </w:p>
    <w:p w:rsidR="002614BF" w:rsidRPr="00B46E21" w:rsidRDefault="002614BF" w:rsidP="00702E5F">
      <w:pPr>
        <w:pStyle w:val="NormalWeb"/>
        <w:bidi/>
        <w:rPr>
          <w:rFonts w:cs="B Nazanin"/>
          <w:sz w:val="22"/>
          <w:szCs w:val="22"/>
          <w:rtl/>
        </w:rPr>
      </w:pPr>
      <w:r w:rsidRPr="00B46E21">
        <w:rPr>
          <w:rFonts w:cs="B Nazanin"/>
          <w:sz w:val="22"/>
          <w:szCs w:val="22"/>
          <w:rtl/>
        </w:rPr>
        <w:t>هزینه دفع فاضلاب در املاک مسکونی برابر با 70 درصد از هزینه درج شده در ستون آب بها محاسبه و دریافت می گردد ولی در مورد املاک غیر مسکونی برابر با هزینه آب بها محاسبه و دریافت می شود در مورد آبونمان فاضلاب نیز برابر با آبونمان آب در هر نوع کاربری و تعداد واحد محاسبه و وصول می گردد.</w:t>
      </w:r>
      <w:bookmarkStart w:id="0" w:name="_GoBack"/>
      <w:bookmarkEnd w:id="0"/>
    </w:p>
    <w:p w:rsidR="002614BF" w:rsidRPr="00B46E21" w:rsidRDefault="00702E5F" w:rsidP="00702E5F">
      <w:pPr>
        <w:pStyle w:val="NormalWeb"/>
        <w:bidi/>
        <w:rPr>
          <w:rFonts w:cs="B Nazanin"/>
          <w:b/>
          <w:bCs/>
          <w:sz w:val="22"/>
          <w:szCs w:val="22"/>
          <w:rtl/>
        </w:rPr>
      </w:pPr>
      <w:r w:rsidRPr="00B46E21">
        <w:rPr>
          <w:rFonts w:cs="B Nazanin" w:hint="cs"/>
          <w:b/>
          <w:bCs/>
          <w:sz w:val="22"/>
          <w:szCs w:val="22"/>
          <w:rtl/>
        </w:rPr>
        <w:t>7</w:t>
      </w:r>
      <w:r w:rsidR="002614BF" w:rsidRPr="00B46E21">
        <w:rPr>
          <w:rFonts w:cs="B Nazanin"/>
          <w:b/>
          <w:bCs/>
          <w:sz w:val="22"/>
          <w:szCs w:val="22"/>
          <w:rtl/>
        </w:rPr>
        <w:t>- مبلغ عوارض در قبض بر چه اساس و منظوردریافت می گردد؟</w:t>
      </w:r>
    </w:p>
    <w:p w:rsidR="002614BF" w:rsidRPr="00B46E21" w:rsidRDefault="002614BF" w:rsidP="00702E5F">
      <w:pPr>
        <w:pStyle w:val="NormalWeb"/>
        <w:bidi/>
        <w:rPr>
          <w:rFonts w:cs="B Nazanin"/>
          <w:sz w:val="22"/>
          <w:szCs w:val="22"/>
          <w:rtl/>
        </w:rPr>
      </w:pPr>
      <w:r w:rsidRPr="00B46E21">
        <w:rPr>
          <w:rFonts w:cs="B Nazanin"/>
          <w:sz w:val="22"/>
          <w:szCs w:val="22"/>
          <w:rtl/>
        </w:rPr>
        <w:t xml:space="preserve">طبق آیین نامه اجرایی شرکت </w:t>
      </w:r>
      <w:r w:rsidRPr="0012780B">
        <w:rPr>
          <w:rFonts w:cs="B Nazanin"/>
          <w:sz w:val="22"/>
          <w:szCs w:val="22"/>
          <w:rtl/>
        </w:rPr>
        <w:t>3 درصد ا</w:t>
      </w:r>
      <w:r w:rsidRPr="00B46E21">
        <w:rPr>
          <w:rFonts w:cs="B Nazanin"/>
          <w:sz w:val="22"/>
          <w:szCs w:val="22"/>
          <w:rtl/>
        </w:rPr>
        <w:t>ز مبلغ آب بها تحت عنوان عوارض شهرداری دریافت می شود و به شهرداری تعلق دارد.</w:t>
      </w:r>
    </w:p>
    <w:p w:rsidR="00214D23" w:rsidRPr="00B46E21" w:rsidRDefault="00214D23" w:rsidP="00702E5F">
      <w:pPr>
        <w:spacing w:before="100" w:beforeAutospacing="1" w:after="100" w:afterAutospacing="1" w:line="240" w:lineRule="auto"/>
        <w:rPr>
          <w:rFonts w:ascii="Times New Roman" w:eastAsia="Times New Roman" w:hAnsi="Times New Roman" w:cs="B Nazanin"/>
          <w:rtl/>
        </w:rPr>
      </w:pPr>
    </w:p>
    <w:p w:rsidR="003C0E2A" w:rsidRPr="00B46E21" w:rsidRDefault="003C0E2A" w:rsidP="00702E5F">
      <w:pPr>
        <w:spacing w:before="100" w:beforeAutospacing="1" w:after="100" w:afterAutospacing="1" w:line="240" w:lineRule="auto"/>
        <w:rPr>
          <w:rFonts w:ascii="Times New Roman" w:eastAsia="Times New Roman" w:hAnsi="Times New Roman" w:cs="B Nazanin"/>
          <w:rtl/>
        </w:rPr>
      </w:pPr>
    </w:p>
    <w:p w:rsidR="00EA1573" w:rsidRPr="00B46E21" w:rsidRDefault="00EA1573" w:rsidP="00702E5F">
      <w:pPr>
        <w:rPr>
          <w:rFonts w:cs="B Nazanin"/>
        </w:rPr>
      </w:pPr>
    </w:p>
    <w:sectPr w:rsidR="00EA1573" w:rsidRPr="00B46E21" w:rsidSect="00DF554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E7"/>
    <w:rsid w:val="0012780B"/>
    <w:rsid w:val="00214D23"/>
    <w:rsid w:val="002614BF"/>
    <w:rsid w:val="003C0E2A"/>
    <w:rsid w:val="006679E7"/>
    <w:rsid w:val="00702E5F"/>
    <w:rsid w:val="00906CCB"/>
    <w:rsid w:val="00B46E21"/>
    <w:rsid w:val="00CE53F8"/>
    <w:rsid w:val="00DF5549"/>
    <w:rsid w:val="00DF5FF9"/>
    <w:rsid w:val="00E41201"/>
    <w:rsid w:val="00EA157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9E7"/>
    <w:pPr>
      <w:bidi/>
    </w:pPr>
  </w:style>
  <w:style w:type="paragraph" w:styleId="Heading4">
    <w:name w:val="heading 4"/>
    <w:basedOn w:val="Normal"/>
    <w:link w:val="Heading4Char"/>
    <w:uiPriority w:val="9"/>
    <w:qFormat/>
    <w:rsid w:val="00214D23"/>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14D2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14D23"/>
    <w:rPr>
      <w:color w:val="0000FF"/>
      <w:u w:val="single"/>
    </w:rPr>
  </w:style>
  <w:style w:type="paragraph" w:styleId="NormalWeb">
    <w:name w:val="Normal (Web)"/>
    <w:basedOn w:val="Normal"/>
    <w:uiPriority w:val="99"/>
    <w:unhideWhenUsed/>
    <w:rsid w:val="002614B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53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9E7"/>
    <w:pPr>
      <w:bidi/>
    </w:pPr>
  </w:style>
  <w:style w:type="paragraph" w:styleId="Heading4">
    <w:name w:val="heading 4"/>
    <w:basedOn w:val="Normal"/>
    <w:link w:val="Heading4Char"/>
    <w:uiPriority w:val="9"/>
    <w:qFormat/>
    <w:rsid w:val="00214D23"/>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14D2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14D23"/>
    <w:rPr>
      <w:color w:val="0000FF"/>
      <w:u w:val="single"/>
    </w:rPr>
  </w:style>
  <w:style w:type="paragraph" w:styleId="NormalWeb">
    <w:name w:val="Normal (Web)"/>
    <w:basedOn w:val="Normal"/>
    <w:uiPriority w:val="99"/>
    <w:unhideWhenUsed/>
    <w:rsid w:val="002614B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53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1411">
      <w:bodyDiv w:val="1"/>
      <w:marLeft w:val="0"/>
      <w:marRight w:val="0"/>
      <w:marTop w:val="0"/>
      <w:marBottom w:val="0"/>
      <w:divBdr>
        <w:top w:val="none" w:sz="0" w:space="0" w:color="auto"/>
        <w:left w:val="none" w:sz="0" w:space="0" w:color="auto"/>
        <w:bottom w:val="none" w:sz="0" w:space="0" w:color="auto"/>
        <w:right w:val="none" w:sz="0" w:space="0" w:color="auto"/>
      </w:divBdr>
    </w:div>
    <w:div w:id="683551553">
      <w:bodyDiv w:val="1"/>
      <w:marLeft w:val="0"/>
      <w:marRight w:val="0"/>
      <w:marTop w:val="0"/>
      <w:marBottom w:val="0"/>
      <w:divBdr>
        <w:top w:val="none" w:sz="0" w:space="0" w:color="auto"/>
        <w:left w:val="none" w:sz="0" w:space="0" w:color="auto"/>
        <w:bottom w:val="none" w:sz="0" w:space="0" w:color="auto"/>
        <w:right w:val="none" w:sz="0" w:space="0" w:color="auto"/>
      </w:divBdr>
    </w:div>
    <w:div w:id="1691949698">
      <w:bodyDiv w:val="1"/>
      <w:marLeft w:val="0"/>
      <w:marRight w:val="0"/>
      <w:marTop w:val="0"/>
      <w:marBottom w:val="0"/>
      <w:divBdr>
        <w:top w:val="none" w:sz="0" w:space="0" w:color="auto"/>
        <w:left w:val="none" w:sz="0" w:space="0" w:color="auto"/>
        <w:bottom w:val="none" w:sz="0" w:space="0" w:color="auto"/>
        <w:right w:val="none" w:sz="0" w:space="0" w:color="auto"/>
      </w:divBdr>
      <w:divsChild>
        <w:div w:id="229392061">
          <w:marLeft w:val="0"/>
          <w:marRight w:val="0"/>
          <w:marTop w:val="0"/>
          <w:marBottom w:val="0"/>
          <w:divBdr>
            <w:top w:val="none" w:sz="0" w:space="0" w:color="auto"/>
            <w:left w:val="none" w:sz="0" w:space="0" w:color="auto"/>
            <w:bottom w:val="none" w:sz="0" w:space="0" w:color="auto"/>
            <w:right w:val="none" w:sz="0" w:space="0" w:color="auto"/>
          </w:divBdr>
          <w:divsChild>
            <w:div w:id="2057270969">
              <w:marLeft w:val="0"/>
              <w:marRight w:val="0"/>
              <w:marTop w:val="0"/>
              <w:marBottom w:val="0"/>
              <w:divBdr>
                <w:top w:val="none" w:sz="0" w:space="0" w:color="auto"/>
                <w:left w:val="none" w:sz="0" w:space="0" w:color="auto"/>
                <w:bottom w:val="none" w:sz="0" w:space="0" w:color="auto"/>
                <w:right w:val="none" w:sz="0" w:space="0" w:color="auto"/>
              </w:divBdr>
            </w:div>
            <w:div w:id="1198661811">
              <w:marLeft w:val="0"/>
              <w:marRight w:val="0"/>
              <w:marTop w:val="0"/>
              <w:marBottom w:val="0"/>
              <w:divBdr>
                <w:top w:val="none" w:sz="0" w:space="0" w:color="auto"/>
                <w:left w:val="none" w:sz="0" w:space="0" w:color="auto"/>
                <w:bottom w:val="none" w:sz="0" w:space="0" w:color="auto"/>
                <w:right w:val="none" w:sz="0" w:space="0" w:color="auto"/>
              </w:divBdr>
              <w:divsChild>
                <w:div w:id="12619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fahormozgan.com/fa/abfahormozgan/respect/fa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abfa</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c:creator>
  <cp:keywords/>
  <dc:description/>
  <cp:lastModifiedBy>mis</cp:lastModifiedBy>
  <cp:revision>11</cp:revision>
  <dcterms:created xsi:type="dcterms:W3CDTF">2018-03-11T10:15:00Z</dcterms:created>
  <dcterms:modified xsi:type="dcterms:W3CDTF">2018-03-17T05:14:00Z</dcterms:modified>
</cp:coreProperties>
</file>