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C" w:rsidRPr="00AD64CC" w:rsidRDefault="00AD64CC" w:rsidP="00AD64C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</w:t>
      </w:r>
      <w:bookmarkStart w:id="0" w:name="_GoBack"/>
      <w:bookmarkEnd w:id="0"/>
      <w:r w:rsidRPr="00AD64C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- شرایط جدا سازی</w:t>
      </w:r>
      <w:r w:rsidRPr="00AD64C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(تفکیک ) </w:t>
      </w:r>
      <w:r w:rsidRPr="00AD64C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انشعابات آب  را </w:t>
      </w:r>
      <w:r w:rsidRPr="00AD64C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چیست؟</w:t>
      </w:r>
    </w:p>
    <w:p w:rsidR="00AD64CC" w:rsidRPr="00AD64CC" w:rsidRDefault="00AD64CC" w:rsidP="00AD64C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AD64CC">
        <w:rPr>
          <w:rFonts w:ascii="Times New Roman" w:eastAsia="Times New Roman" w:hAnsi="Times New Roman" w:cs="B Nazanin"/>
          <w:sz w:val="24"/>
          <w:szCs w:val="24"/>
          <w:rtl/>
        </w:rPr>
        <w:t xml:space="preserve">پس از اجرای طرح هدفمندسازی یارانه ها، جداسازی انشعابات به عنوان یک الزام برای شرکت آب و فاضلاب مطرح شد. شرایط جداسازی </w:t>
      </w:r>
      <w:r w:rsidRPr="00AD64C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(تفکیک) </w:t>
      </w:r>
      <w:r w:rsidRPr="00AD64CC">
        <w:rPr>
          <w:rFonts w:ascii="Times New Roman" w:eastAsia="Times New Roman" w:hAnsi="Times New Roman" w:cs="B Nazanin"/>
          <w:sz w:val="24"/>
          <w:szCs w:val="24"/>
          <w:rtl/>
        </w:rPr>
        <w:t>به شرح زیر است:</w:t>
      </w:r>
    </w:p>
    <w:p w:rsidR="00AD64CC" w:rsidRPr="00AD64CC" w:rsidRDefault="00AD64CC" w:rsidP="00AD64C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AD64CC">
        <w:rPr>
          <w:rFonts w:ascii="Times New Roman" w:eastAsia="Times New Roman" w:hAnsi="Times New Roman" w:cs="B Nazanin"/>
          <w:sz w:val="24"/>
          <w:szCs w:val="24"/>
          <w:rtl/>
        </w:rPr>
        <w:t>الف) جدا بودن شبکه و تاسیسات داخلی هر واحد به نحوی که هر واحد از مجموعه دارای لوله کشی مجزا از درب ورودی ملک تا واحد مورد نظر باشد.</w:t>
      </w:r>
    </w:p>
    <w:p w:rsidR="00AD64CC" w:rsidRPr="00AD64CC" w:rsidRDefault="00AD64CC" w:rsidP="00AD64C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AD64CC">
        <w:rPr>
          <w:rFonts w:ascii="Times New Roman" w:eastAsia="Times New Roman" w:hAnsi="Times New Roman" w:cs="B Nazanin"/>
          <w:sz w:val="24"/>
          <w:szCs w:val="24"/>
          <w:rtl/>
        </w:rPr>
        <w:t xml:space="preserve">ب) وجود امکان فنی نصب و تامین فشار لازم مخصوصا در طبقات بالائی </w:t>
      </w:r>
    </w:p>
    <w:p w:rsidR="00BA4292" w:rsidRPr="00AD64CC" w:rsidRDefault="00BA4292">
      <w:pPr>
        <w:rPr>
          <w:rFonts w:cs="B Nazanin"/>
          <w:sz w:val="24"/>
          <w:szCs w:val="24"/>
        </w:rPr>
      </w:pPr>
    </w:p>
    <w:sectPr w:rsidR="00BA4292" w:rsidRPr="00AD64CC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3F"/>
    <w:rsid w:val="009A5D3F"/>
    <w:rsid w:val="00AD64CC"/>
    <w:rsid w:val="00BA4292"/>
    <w:rsid w:val="00D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abfa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dcterms:created xsi:type="dcterms:W3CDTF">2018-03-17T06:48:00Z</dcterms:created>
  <dcterms:modified xsi:type="dcterms:W3CDTF">2018-03-17T06:49:00Z</dcterms:modified>
</cp:coreProperties>
</file>