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8" w:rsidRPr="00466978" w:rsidRDefault="00466978" w:rsidP="00466978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466978">
        <w:rPr>
          <w:rFonts w:cs="B Nazanin" w:hint="cs"/>
          <w:b/>
          <w:bCs/>
          <w:sz w:val="24"/>
          <w:szCs w:val="24"/>
          <w:rtl/>
          <w:lang w:bidi="fa-IR"/>
        </w:rPr>
        <w:t>1- در چه صورت انشعاب ادغام يا جمع اوري مي شود ؟</w:t>
      </w:r>
      <w:bookmarkStart w:id="0" w:name="_GoBack"/>
      <w:bookmarkEnd w:id="0"/>
    </w:p>
    <w:p w:rsidR="00E109B6" w:rsidRPr="00466978" w:rsidRDefault="00E109B6" w:rsidP="00466978">
      <w:pPr>
        <w:bidi/>
        <w:rPr>
          <w:rFonts w:cs="B Nazanin"/>
          <w:sz w:val="24"/>
          <w:szCs w:val="24"/>
          <w:lang w:bidi="fa-IR"/>
        </w:rPr>
      </w:pPr>
      <w:r w:rsidRPr="00466978">
        <w:rPr>
          <w:rFonts w:cs="B Nazanin"/>
          <w:sz w:val="24"/>
          <w:szCs w:val="24"/>
          <w:rtl/>
          <w:lang w:bidi="fa-IR"/>
        </w:rPr>
        <w:t xml:space="preserve">: </w:t>
      </w:r>
      <w:r w:rsidRPr="00466978">
        <w:rPr>
          <w:rFonts w:cs="B Nazanin" w:hint="cs"/>
          <w:sz w:val="24"/>
          <w:szCs w:val="24"/>
          <w:rtl/>
          <w:lang w:bidi="fa-IR"/>
        </w:rPr>
        <w:t>جمع آوري اشتراكي كه</w:t>
      </w:r>
      <w:r w:rsidRPr="00466978">
        <w:rPr>
          <w:rFonts w:cs="B Nazanin"/>
          <w:sz w:val="24"/>
          <w:szCs w:val="24"/>
          <w:rtl/>
          <w:lang w:bidi="fa-IR"/>
        </w:rPr>
        <w:t xml:space="preserve"> </w:t>
      </w:r>
      <w:r w:rsidRPr="00466978">
        <w:rPr>
          <w:rFonts w:cs="B Nazanin" w:hint="eastAsia"/>
          <w:sz w:val="24"/>
          <w:szCs w:val="24"/>
          <w:rtl/>
          <w:lang w:bidi="fa-IR"/>
        </w:rPr>
        <w:t>ملك</w:t>
      </w:r>
      <w:r w:rsidRPr="00466978">
        <w:rPr>
          <w:rFonts w:cs="B Nazanin"/>
          <w:sz w:val="24"/>
          <w:szCs w:val="24"/>
          <w:rtl/>
          <w:lang w:bidi="fa-IR"/>
        </w:rPr>
        <w:t xml:space="preserve"> </w:t>
      </w:r>
      <w:r w:rsidRPr="00466978">
        <w:rPr>
          <w:rFonts w:cs="B Nazanin" w:hint="eastAsia"/>
          <w:sz w:val="24"/>
          <w:szCs w:val="24"/>
          <w:rtl/>
          <w:lang w:bidi="fa-IR"/>
        </w:rPr>
        <w:t>بدليل</w:t>
      </w:r>
      <w:r w:rsidRPr="00466978">
        <w:rPr>
          <w:rFonts w:cs="B Nazanin"/>
          <w:sz w:val="24"/>
          <w:szCs w:val="24"/>
          <w:rtl/>
          <w:lang w:bidi="fa-IR"/>
        </w:rPr>
        <w:t xml:space="preserve"> </w:t>
      </w:r>
      <w:r w:rsidRPr="00466978">
        <w:rPr>
          <w:rFonts w:cs="B Nazanin" w:hint="eastAsia"/>
          <w:sz w:val="24"/>
          <w:szCs w:val="24"/>
          <w:rtl/>
          <w:lang w:bidi="fa-IR"/>
        </w:rPr>
        <w:t>تخريب</w:t>
      </w:r>
      <w:r w:rsidRPr="00466978">
        <w:rPr>
          <w:rFonts w:cs="B Nazanin"/>
          <w:sz w:val="24"/>
          <w:szCs w:val="24"/>
          <w:rtl/>
          <w:lang w:bidi="fa-IR"/>
        </w:rPr>
        <w:t xml:space="preserve"> </w:t>
      </w:r>
      <w:r w:rsidRPr="00466978">
        <w:rPr>
          <w:rFonts w:cs="B Nazanin" w:hint="eastAsia"/>
          <w:sz w:val="24"/>
          <w:szCs w:val="24"/>
          <w:rtl/>
          <w:lang w:bidi="fa-IR"/>
        </w:rPr>
        <w:t>و</w:t>
      </w:r>
      <w:r w:rsidRPr="00466978">
        <w:rPr>
          <w:rFonts w:cs="B Nazanin"/>
          <w:sz w:val="24"/>
          <w:szCs w:val="24"/>
          <w:rtl/>
          <w:lang w:bidi="fa-IR"/>
        </w:rPr>
        <w:t xml:space="preserve"> </w:t>
      </w:r>
      <w:r w:rsidRPr="00466978">
        <w:rPr>
          <w:rFonts w:cs="B Nazanin" w:hint="eastAsia"/>
          <w:sz w:val="24"/>
          <w:szCs w:val="24"/>
          <w:rtl/>
          <w:lang w:bidi="fa-IR"/>
        </w:rPr>
        <w:t>قرارگرفتن</w:t>
      </w:r>
      <w:r w:rsidRPr="00466978">
        <w:rPr>
          <w:rFonts w:cs="B Nazanin"/>
          <w:sz w:val="24"/>
          <w:szCs w:val="24"/>
          <w:rtl/>
          <w:lang w:bidi="fa-IR"/>
        </w:rPr>
        <w:t xml:space="preserve"> </w:t>
      </w:r>
      <w:r w:rsidRPr="00466978">
        <w:rPr>
          <w:rFonts w:cs="B Nazanin" w:hint="eastAsia"/>
          <w:sz w:val="24"/>
          <w:szCs w:val="24"/>
          <w:rtl/>
          <w:lang w:bidi="fa-IR"/>
        </w:rPr>
        <w:t>در</w:t>
      </w:r>
      <w:r w:rsidRPr="00466978">
        <w:rPr>
          <w:rFonts w:cs="B Nazanin"/>
          <w:sz w:val="24"/>
          <w:szCs w:val="24"/>
          <w:rtl/>
          <w:lang w:bidi="fa-IR"/>
        </w:rPr>
        <w:t xml:space="preserve"> </w:t>
      </w:r>
      <w:r w:rsidRPr="00466978">
        <w:rPr>
          <w:rFonts w:cs="B Nazanin" w:hint="eastAsia"/>
          <w:sz w:val="24"/>
          <w:szCs w:val="24"/>
          <w:rtl/>
          <w:lang w:bidi="fa-IR"/>
        </w:rPr>
        <w:t>مسير</w:t>
      </w:r>
      <w:r w:rsidRPr="00466978">
        <w:rPr>
          <w:rFonts w:cs="B Nazanin"/>
          <w:sz w:val="24"/>
          <w:szCs w:val="24"/>
          <w:rtl/>
          <w:lang w:bidi="fa-IR"/>
        </w:rPr>
        <w:t xml:space="preserve"> </w:t>
      </w:r>
      <w:r w:rsidRPr="00466978">
        <w:rPr>
          <w:rFonts w:cs="B Nazanin" w:hint="eastAsia"/>
          <w:sz w:val="24"/>
          <w:szCs w:val="24"/>
          <w:rtl/>
          <w:lang w:bidi="fa-IR"/>
        </w:rPr>
        <w:t>خيابان</w:t>
      </w:r>
      <w:r w:rsidRPr="00466978">
        <w:rPr>
          <w:rFonts w:cs="B Nazanin"/>
          <w:sz w:val="24"/>
          <w:szCs w:val="24"/>
          <w:lang w:bidi="fa-IR"/>
        </w:rPr>
        <w:t xml:space="preserve"> </w:t>
      </w:r>
      <w:r w:rsidRPr="00466978">
        <w:rPr>
          <w:rFonts w:cs="B Nazanin" w:hint="cs"/>
          <w:sz w:val="24"/>
          <w:szCs w:val="24"/>
          <w:rtl/>
          <w:lang w:bidi="fa-IR"/>
        </w:rPr>
        <w:t>يا ادغام چند ملك نياز به آب ندارد</w:t>
      </w:r>
      <w:r w:rsidRPr="00466978">
        <w:rPr>
          <w:rFonts w:cs="B Nazanin"/>
          <w:sz w:val="24"/>
          <w:szCs w:val="24"/>
          <w:rtl/>
          <w:lang w:bidi="fa-IR"/>
        </w:rPr>
        <w:t>.</w:t>
      </w:r>
    </w:p>
    <w:p w:rsidR="00EF2502" w:rsidRPr="00466978" w:rsidRDefault="00460B96" w:rsidP="00466978">
      <w:pPr>
        <w:bidi/>
        <w:rPr>
          <w:rFonts w:cs="B Nazanin"/>
          <w:sz w:val="24"/>
          <w:szCs w:val="24"/>
        </w:rPr>
      </w:pPr>
      <w:r w:rsidRPr="00466978">
        <w:rPr>
          <w:rFonts w:cs="B Nazanin" w:hint="cs"/>
          <w:sz w:val="24"/>
          <w:szCs w:val="24"/>
          <w:rtl/>
          <w:lang w:bidi="fa-IR"/>
        </w:rPr>
        <w:t xml:space="preserve">برابر بند 4-41 |آیین نامه عملیاتی </w:t>
      </w:r>
    </w:p>
    <w:p w:rsidR="00E109B6" w:rsidRPr="00466978" w:rsidRDefault="00E109B6" w:rsidP="00466978">
      <w:pPr>
        <w:bidi/>
        <w:rPr>
          <w:rFonts w:cs="B Nazanin"/>
          <w:sz w:val="24"/>
          <w:szCs w:val="24"/>
        </w:rPr>
      </w:pPr>
    </w:p>
    <w:sectPr w:rsidR="00E109B6" w:rsidRPr="0046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11C7"/>
    <w:multiLevelType w:val="hybridMultilevel"/>
    <w:tmpl w:val="A4EA50C0"/>
    <w:lvl w:ilvl="0" w:tplc="7A1C0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3"/>
    <w:rsid w:val="000E13A3"/>
    <w:rsid w:val="00460B96"/>
    <w:rsid w:val="00466978"/>
    <w:rsid w:val="00E109B6"/>
    <w:rsid w:val="00E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kargaran</dc:creator>
  <cp:keywords/>
  <dc:description/>
  <cp:lastModifiedBy>mis</cp:lastModifiedBy>
  <cp:revision>4</cp:revision>
  <dcterms:created xsi:type="dcterms:W3CDTF">2018-03-15T09:54:00Z</dcterms:created>
  <dcterms:modified xsi:type="dcterms:W3CDTF">2018-03-17T05:57:00Z</dcterms:modified>
</cp:coreProperties>
</file>